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0BE2" w14:textId="77777777" w:rsidR="00FB6315" w:rsidRDefault="001806DC">
      <w:pPr>
        <w:jc w:val="center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Zadania niezakwalifikowane</w:t>
      </w:r>
      <w:r>
        <w:rPr>
          <w:rFonts w:ascii="Lato" w:hAnsi="Lato"/>
          <w:b/>
          <w:bCs/>
          <w:sz w:val="22"/>
          <w:szCs w:val="22"/>
          <w:vertAlign w:val="superscript"/>
        </w:rPr>
        <w:t xml:space="preserve"> </w:t>
      </w:r>
      <w:r>
        <w:rPr>
          <w:rFonts w:ascii="Lato" w:hAnsi="Lato"/>
          <w:b/>
          <w:bCs/>
          <w:sz w:val="22"/>
          <w:szCs w:val="22"/>
        </w:rPr>
        <w:t>do głosowania w IX edycji Pyskowickiego Budżetu Obywatelskiego</w:t>
      </w:r>
    </w:p>
    <w:p w14:paraId="2DD1B538" w14:textId="77777777" w:rsidR="00FB6315" w:rsidRDefault="00FB6315">
      <w:pPr>
        <w:jc w:val="center"/>
        <w:rPr>
          <w:rFonts w:ascii="Lato" w:hAnsi="Lato"/>
          <w:b/>
          <w:bCs/>
          <w:sz w:val="20"/>
          <w:szCs w:val="20"/>
        </w:rPr>
      </w:pPr>
    </w:p>
    <w:tbl>
      <w:tblPr>
        <w:tblW w:w="141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"/>
        <w:gridCol w:w="2198"/>
        <w:gridCol w:w="3416"/>
        <w:gridCol w:w="1994"/>
        <w:gridCol w:w="1815"/>
        <w:gridCol w:w="4429"/>
      </w:tblGrid>
      <w:tr w:rsidR="00FB6315" w14:paraId="29FC5526" w14:textId="777777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1F032" w14:textId="77777777" w:rsidR="00FB6315" w:rsidRDefault="001806DC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8999C" w14:textId="77777777" w:rsidR="00FB6315" w:rsidRDefault="001806DC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Zadanie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9E1A4" w14:textId="77777777" w:rsidR="00FB6315" w:rsidRDefault="001806DC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Skrócony opis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2470A" w14:textId="77777777" w:rsidR="00FB6315" w:rsidRDefault="001806DC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Lokalizacja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C2B24" w14:textId="77777777" w:rsidR="00FB6315" w:rsidRDefault="001806DC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Koszt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DC20" w14:textId="535ABE94" w:rsidR="00FB6315" w:rsidRPr="001806DC" w:rsidRDefault="001806DC">
            <w:pPr>
              <w:pStyle w:val="Zawartotabeli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806DC">
              <w:rPr>
                <w:rFonts w:ascii="Calibri" w:hAnsi="Calibri"/>
                <w:b/>
                <w:bCs/>
                <w:sz w:val="22"/>
                <w:szCs w:val="22"/>
              </w:rPr>
              <w:t>Uzasadnienie</w:t>
            </w:r>
          </w:p>
        </w:tc>
      </w:tr>
      <w:tr w:rsidR="00FB6315" w14:paraId="1EE969F9" w14:textId="77777777">
        <w:trPr>
          <w:trHeight w:val="1515"/>
        </w:trPr>
        <w:tc>
          <w:tcPr>
            <w:tcW w:w="327" w:type="dxa"/>
            <w:tcBorders>
              <w:left w:val="single" w:sz="4" w:space="0" w:color="000000"/>
              <w:bottom w:val="single" w:sz="4" w:space="0" w:color="000000"/>
            </w:tcBorders>
          </w:tcPr>
          <w:p w14:paraId="505B5C03" w14:textId="77777777" w:rsidR="00FB6315" w:rsidRDefault="001806DC"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14:paraId="5BE5AFD3" w14:textId="1848A12F" w:rsidR="00FB6315" w:rsidRDefault="001806DC" w:rsidP="001806DC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Rewitalizacja starej </w:t>
            </w:r>
            <w:r>
              <w:rPr>
                <w:rFonts w:ascii="Calibri" w:hAnsi="Calibri"/>
                <w:sz w:val="22"/>
                <w:szCs w:val="22"/>
              </w:rPr>
              <w:t xml:space="preserve">części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Skateparku</w:t>
            </w:r>
            <w:proofErr w:type="spellEnd"/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</w:tcBorders>
          </w:tcPr>
          <w:p w14:paraId="159713D0" w14:textId="77777777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wymiana wyposażenia</w:t>
            </w:r>
          </w:p>
          <w:p w14:paraId="5FDFC417" w14:textId="77777777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montaż dodatkowego punktu świetlnego</w:t>
            </w:r>
          </w:p>
          <w:p w14:paraId="267282AB" w14:textId="2DE8CE2B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zakup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quarterpipe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 szt.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grind</w:t>
            </w:r>
            <w:r>
              <w:rPr>
                <w:rFonts w:ascii="Calibri" w:hAnsi="Calibri"/>
                <w:sz w:val="22"/>
                <w:szCs w:val="22"/>
              </w:rPr>
              <w:t>box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oraz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flybox</w:t>
            </w:r>
            <w:proofErr w:type="spellEnd"/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120BAB92" w14:textId="77777777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Skatepark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na placu dożynkowym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14:paraId="64C1C486" w14:textId="77777777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200.000,00 zł</w:t>
            </w:r>
          </w:p>
          <w:p w14:paraId="789D2344" w14:textId="77777777" w:rsidR="00FB6315" w:rsidRDefault="00FB6315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  <w:p w14:paraId="3F5ED8B2" w14:textId="77777777" w:rsidR="00FB6315" w:rsidRDefault="00FB6315">
            <w:pPr>
              <w:pStyle w:val="Zawartotabeli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F23A" w14:textId="6008F856" w:rsidR="00FB6315" w:rsidRDefault="001806DC" w:rsidP="001806DC">
            <w:pPr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Wniosek nie spełnia wymogów wynikających z § 15 Uchwały nr XXIX/288/2021 Rady Miejskiej w Pyskowicach z dnia 25 marca 2021 r. w sprawie Pyskowickiego Budżetu Obywatelskiego. Stan urządzeń w starej części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skateparku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jest zadowalający i pozwala na ich dalsze bezpieczne użytkowanie. Obiekt przechodzi regularne przeglądy. Protokół z ostatniej okresowej kontroli urządzeń sportowych, przeprowadzonej przed obecnym sezonem, nie rodzi zastrzeżeń co do ich stanu technicznego. Wymiana urządzeń na nowe byłaby zatem sprzeczna z zasadą efektywnego, a także celowego i oszczędnego gospodarowania środkami budżetowymi. </w:t>
            </w:r>
          </w:p>
        </w:tc>
      </w:tr>
      <w:tr w:rsidR="00FB6315" w14:paraId="04503579" w14:textId="77777777">
        <w:tc>
          <w:tcPr>
            <w:tcW w:w="327" w:type="dxa"/>
            <w:tcBorders>
              <w:left w:val="single" w:sz="4" w:space="0" w:color="000000"/>
              <w:bottom w:val="single" w:sz="4" w:space="0" w:color="000000"/>
            </w:tcBorders>
          </w:tcPr>
          <w:p w14:paraId="7B933332" w14:textId="77777777" w:rsidR="00FB6315" w:rsidRDefault="001806DC"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14:paraId="591FF8C7" w14:textId="77777777" w:rsidR="00FB6315" w:rsidRDefault="001806DC" w:rsidP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Parking Zorza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</w:tcBorders>
          </w:tcPr>
          <w:p w14:paraId="3A97CE9F" w14:textId="77777777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wykonanie miejsc parkingowych dla 15 samochodów</w:t>
            </w:r>
          </w:p>
          <w:p w14:paraId="6CDE8BEA" w14:textId="77777777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utwardzenie terenu i ułożenie płyt lub kostki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30AA8E43" w14:textId="35FBC8D4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Pas między drogą rowerową,</w:t>
            </w:r>
            <w:r>
              <w:rPr>
                <w:rFonts w:ascii="Calibri" w:hAnsi="Calibri"/>
                <w:sz w:val="22"/>
                <w:szCs w:val="22"/>
              </w:rPr>
              <w:t xml:space="preserve"> a ogrodzeniem</w:t>
            </w:r>
            <w:r>
              <w:rPr>
                <w:rFonts w:ascii="Calibri" w:hAnsi="Calibri"/>
                <w:sz w:val="22"/>
                <w:szCs w:val="22"/>
              </w:rPr>
              <w:t xml:space="preserve"> ogródków przy ul. Gliwickiej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14:paraId="1A207CBB" w14:textId="77777777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80.000,00 zł</w:t>
            </w:r>
          </w:p>
          <w:p w14:paraId="6B5DC3FC" w14:textId="77777777" w:rsidR="00FB6315" w:rsidRDefault="00FB6315">
            <w:pPr>
              <w:pStyle w:val="Zawartotabeli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8147" w14:textId="202B5ABD" w:rsidR="00FB6315" w:rsidRDefault="001806D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Teren wskazany jako lokalizacja parkingu usytuowany jest w bezpośrednim sąsiedztwie pasa drogi wojewódzkiej DW901. Obszar ten objęty jest inwestycją </w:t>
            </w:r>
            <w:r>
              <w:rPr>
                <w:rFonts w:ascii="Calibri" w:hAnsi="Calibri" w:cs="Calibri"/>
                <w:sz w:val="22"/>
                <w:szCs w:val="22"/>
              </w:rPr>
              <w:t>Zarządu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Dróg Wojewódzkich „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Przebudowa drogi wojewódzkiej nr DW 901 w Pyskowicach od granicy z miastem Gliwice do skrzyżowania z drogą krajową DK94</w:t>
            </w:r>
            <w:r>
              <w:rPr>
                <w:rFonts w:ascii="Calibri" w:hAnsi="Calibri" w:cs="Calibri"/>
                <w:sz w:val="22"/>
                <w:szCs w:val="22"/>
              </w:rPr>
              <w:t>”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Obecnie trwają jeszcze prace projektowe </w:t>
            </w:r>
            <w:r>
              <w:rPr>
                <w:rFonts w:ascii="Calibri" w:hAnsi="Calibri" w:cs="Calibri"/>
                <w:sz w:val="22"/>
                <w:szCs w:val="22"/>
              </w:rPr>
              <w:t>i na tym etapie nie sposób rozstrzygnąć, czy budowa parkingu nie wejdzie w kolizję z rozwiązaniami planowanymi przez zarządcę drogi. Projektowana inwestycja obejmie bowiem również budowę ścieżki rowerowej i poszerzenie dro</w:t>
            </w:r>
            <w:r>
              <w:rPr>
                <w:rFonts w:ascii="Calibri" w:hAnsi="Calibri" w:cs="Calibri"/>
                <w:sz w:val="22"/>
                <w:szCs w:val="22"/>
              </w:rPr>
              <w:t>gi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Wobec powyższego do czasu wykonania inwestycji ZDW wykluczone jest podejmowanie działań na tym terenie. </w:t>
            </w:r>
          </w:p>
        </w:tc>
      </w:tr>
      <w:tr w:rsidR="00FB6315" w14:paraId="7C5D3A60" w14:textId="77777777">
        <w:tc>
          <w:tcPr>
            <w:tcW w:w="327" w:type="dxa"/>
            <w:tcBorders>
              <w:left w:val="single" w:sz="4" w:space="0" w:color="000000"/>
              <w:bottom w:val="single" w:sz="4" w:space="0" w:color="000000"/>
            </w:tcBorders>
          </w:tcPr>
          <w:p w14:paraId="14200AAC" w14:textId="77777777" w:rsidR="00FB6315" w:rsidRDefault="001806DC"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14:paraId="2C46264D" w14:textId="77777777" w:rsidR="00FB6315" w:rsidRDefault="001806DC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Ławeczki przy alei lip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</w:tcBorders>
          </w:tcPr>
          <w:p w14:paraId="1A382C32" w14:textId="75801146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ustawienie czterech ławek miejskich pomiędzy drzewami przy placu dożynkowym </w:t>
            </w:r>
          </w:p>
          <w:p w14:paraId="780433EE" w14:textId="77777777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wytyczenie trasy ruchu pieszego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54493363" w14:textId="5A7B64E9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Plac dożynkowy od ul. Wojska Polskiego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14:paraId="1745359C" w14:textId="0BAF1B0F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30.</w:t>
            </w:r>
            <w:r>
              <w:rPr>
                <w:rFonts w:ascii="Calibri" w:hAnsi="Calibri"/>
                <w:sz w:val="22"/>
                <w:szCs w:val="22"/>
              </w:rPr>
              <w:t>000,00 zł</w:t>
            </w:r>
          </w:p>
          <w:p w14:paraId="55265093" w14:textId="77777777" w:rsidR="00FB6315" w:rsidRDefault="00FB6315">
            <w:pPr>
              <w:pStyle w:val="Zawartotabeli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0C5E" w14:textId="4ADB1BC8" w:rsidR="00FB6315" w:rsidRDefault="001806D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</w:t>
            </w:r>
            <w:r>
              <w:rPr>
                <w:rFonts w:ascii="Calibri" w:hAnsi="Calibri" w:cs="Calibri"/>
                <w:sz w:val="22"/>
                <w:szCs w:val="22"/>
              </w:rPr>
              <w:t>niosek uznany został za bezprzedmiotowy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ponieważ montaż ławek w bezpośredniej bliskości wskazanego terenu został już uwzględniony w ramach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działań </w:t>
            </w:r>
            <w:r>
              <w:rPr>
                <w:rFonts w:ascii="Calibri" w:hAnsi="Calibri" w:cs="Calibri"/>
                <w:sz w:val="22"/>
                <w:szCs w:val="22"/>
              </w:rPr>
              <w:t>Urzędu Miejskiego w Pyskowicach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 najbliższym czasie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planowane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jest </w:t>
            </w:r>
            <w:r>
              <w:rPr>
                <w:rFonts w:ascii="Calibri" w:hAnsi="Calibri" w:cs="Calibri"/>
                <w:sz w:val="22"/>
                <w:szCs w:val="22"/>
              </w:rPr>
              <w:t>ustawienie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ławek </w:t>
            </w:r>
            <w:r>
              <w:rPr>
                <w:rFonts w:ascii="Calibri" w:hAnsi="Calibri" w:cs="Calibri"/>
                <w:sz w:val="22"/>
                <w:szCs w:val="22"/>
              </w:rPr>
              <w:t>w sąsiedztwie wskazanego we wniosku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terenu. </w:t>
            </w:r>
          </w:p>
        </w:tc>
      </w:tr>
      <w:tr w:rsidR="00FB6315" w14:paraId="2EECAA90" w14:textId="77777777">
        <w:tc>
          <w:tcPr>
            <w:tcW w:w="327" w:type="dxa"/>
            <w:tcBorders>
              <w:left w:val="single" w:sz="4" w:space="0" w:color="000000"/>
              <w:bottom w:val="single" w:sz="4" w:space="0" w:color="000000"/>
            </w:tcBorders>
          </w:tcPr>
          <w:p w14:paraId="1F9578FA" w14:textId="77777777" w:rsidR="00FB6315" w:rsidRDefault="001806DC"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4.</w:t>
            </w:r>
          </w:p>
        </w:tc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14:paraId="444ECB4A" w14:textId="77777777" w:rsidR="00FB6315" w:rsidRDefault="001806DC" w:rsidP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Wykonanie nowej nawierzchni na ul. Parkowej, odcinku od restauracji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Umami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do ul. Toszeckiej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</w:tcBorders>
          </w:tcPr>
          <w:p w14:paraId="1DD99FC4" w14:textId="77777777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-wykonanie gładkiej nawierzchni – asfalt lub kostka bezszwowa</w:t>
            </w:r>
          </w:p>
          <w:p w14:paraId="40D2D96D" w14:textId="77777777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umożliwienie jazdy na rolkach, hulajnogach i rowerach</w:t>
            </w:r>
          </w:p>
          <w:p w14:paraId="73EBFF6A" w14:textId="77777777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długość 330 m, szerokość 3m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3FB27706" w14:textId="3CD55962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Ulica</w:t>
            </w:r>
            <w:r>
              <w:rPr>
                <w:rFonts w:ascii="Calibri" w:hAnsi="Calibri"/>
                <w:sz w:val="22"/>
                <w:szCs w:val="22"/>
              </w:rPr>
              <w:t xml:space="preserve"> Parkowa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14:paraId="3C8D0236" w14:textId="10363C2C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200.</w:t>
            </w:r>
            <w:r>
              <w:rPr>
                <w:rFonts w:ascii="Calibri" w:hAnsi="Calibri"/>
                <w:sz w:val="22"/>
                <w:szCs w:val="22"/>
              </w:rPr>
              <w:t>000,00 zł</w:t>
            </w:r>
          </w:p>
          <w:p w14:paraId="089AB414" w14:textId="77777777" w:rsidR="00FB6315" w:rsidRDefault="00FB6315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0A4E" w14:textId="77777777" w:rsidR="00FB6315" w:rsidRDefault="001806DC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Wniosek nie spełnia warunków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merytoryczno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- formalnych:</w:t>
            </w:r>
          </w:p>
          <w:p w14:paraId="06C71E2B" w14:textId="77777777" w:rsidR="00FB6315" w:rsidRDefault="001806DC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zakres realizacji zadania obejmuje działki, które nie są własnością gminy,</w:t>
            </w:r>
          </w:p>
          <w:p w14:paraId="1FDD0435" w14:textId="0FB965A1" w:rsidR="00FB6315" w:rsidRDefault="001806DC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 niemożliwa</w:t>
            </w:r>
            <w:r>
              <w:rPr>
                <w:rFonts w:ascii="Calibri" w:hAnsi="Calibri"/>
                <w:sz w:val="22"/>
                <w:szCs w:val="22"/>
              </w:rPr>
              <w:t xml:space="preserve"> jest realizacja </w:t>
            </w:r>
            <w:r>
              <w:rPr>
                <w:rFonts w:ascii="Calibri" w:hAnsi="Calibri"/>
                <w:sz w:val="22"/>
                <w:szCs w:val="22"/>
              </w:rPr>
              <w:t>zadania w wysokości budżetu PBO,</w:t>
            </w:r>
          </w:p>
          <w:p w14:paraId="7CF71BA6" w14:textId="77777777" w:rsidR="00FB6315" w:rsidRDefault="001806DC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realizacja kłóciłaby się z zasadą efektywnego gospodarowania środkami publicznymi - stan techniczny nawierzchni przedmiotowej drogi jest dobry i nie wymaga przebudowy.</w:t>
            </w:r>
          </w:p>
        </w:tc>
      </w:tr>
      <w:tr w:rsidR="00FB6315" w14:paraId="35998A5D" w14:textId="77777777">
        <w:tc>
          <w:tcPr>
            <w:tcW w:w="327" w:type="dxa"/>
            <w:tcBorders>
              <w:left w:val="single" w:sz="4" w:space="0" w:color="000000"/>
              <w:bottom w:val="single" w:sz="4" w:space="0" w:color="000000"/>
            </w:tcBorders>
          </w:tcPr>
          <w:p w14:paraId="48582882" w14:textId="77777777" w:rsidR="00FB6315" w:rsidRDefault="001806DC"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14:paraId="7916E707" w14:textId="77777777" w:rsidR="00FB6315" w:rsidRDefault="001806DC" w:rsidP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Strefa Relaksu na Placu Dożynkowym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</w:tcBorders>
          </w:tcPr>
          <w:p w14:paraId="7EA9F5A5" w14:textId="77777777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stworzenie przestrzeni rekreacyjno-wypoczynkowej do integracji mieszkańców</w:t>
            </w:r>
          </w:p>
          <w:p w14:paraId="5941AFC1" w14:textId="52C59907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- 4 stoły z ławkam</w:t>
            </w:r>
            <w:r>
              <w:rPr>
                <w:rFonts w:ascii="Calibri" w:hAnsi="Calibri"/>
                <w:sz w:val="22"/>
                <w:szCs w:val="22"/>
              </w:rPr>
              <w:t>i pod zadaszeniem, 8 leżaków, 3 hamaki, nasadzenia, kosze na śmieci, stojaki na rowery, oświetlenie solarne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48005FD8" w14:textId="51947F75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>lac dożynkowy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14:paraId="5169CE6A" w14:textId="42DDF146" w:rsidR="00FB6315" w:rsidRDefault="001806D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192.</w:t>
            </w:r>
            <w:r>
              <w:rPr>
                <w:rFonts w:ascii="Calibri" w:hAnsi="Calibri"/>
                <w:sz w:val="22"/>
                <w:szCs w:val="22"/>
              </w:rPr>
              <w:t>940,00 zł</w:t>
            </w:r>
          </w:p>
          <w:p w14:paraId="63209664" w14:textId="77777777" w:rsidR="00FB6315" w:rsidRDefault="00FB6315">
            <w:pPr>
              <w:pStyle w:val="Zawartotabeli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6B04" w14:textId="4A839B77" w:rsidR="00FB6315" w:rsidRDefault="001806D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Rozpoznania cenowe wykazało, że niemożliwa jest realizacja wnioskowanego zadania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w proponowanym budżecie. Ponadto zadanie to stoi w sprzeczności z charakterem </w:t>
            </w:r>
            <w:r>
              <w:rPr>
                <w:rFonts w:ascii="Calibri" w:hAnsi="Calibri"/>
                <w:sz w:val="22"/>
                <w:szCs w:val="22"/>
              </w:rPr>
              <w:t xml:space="preserve">tego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terenu,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jako obszaru pozbawionego obiektów zadaszonych. Pozostawienie reszty elementów projektów w miejscu tak nasłonecznionym, ale bez osłony przed promieniowaniem słonecznym, pozbawiłoby zaś</w:t>
            </w:r>
            <w:r>
              <w:rPr>
                <w:rFonts w:ascii="Calibri" w:hAnsi="Calibri"/>
                <w:sz w:val="22"/>
                <w:szCs w:val="22"/>
              </w:rPr>
              <w:t xml:space="preserve"> projekt funkcjonalności. </w:t>
            </w:r>
          </w:p>
          <w:p w14:paraId="66B47FD9" w14:textId="77777777" w:rsidR="00FB6315" w:rsidRDefault="001806D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Ze względów na przekroczenie zakładanego budżetu oraz obawy co do użyteczności projektu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w jego zmodyfikowanej formie wniosek został uznany za sprzeczny z warunkiem efektywności ekonomicznej. </w:t>
            </w:r>
          </w:p>
        </w:tc>
      </w:tr>
    </w:tbl>
    <w:p w14:paraId="5E5DE627" w14:textId="77777777" w:rsidR="00FB6315" w:rsidRDefault="00FB6315">
      <w:pPr>
        <w:rPr>
          <w:rFonts w:ascii="Lato" w:hAnsi="Lato"/>
          <w:sz w:val="20"/>
          <w:szCs w:val="20"/>
        </w:rPr>
      </w:pPr>
    </w:p>
    <w:p w14:paraId="5353543D" w14:textId="77777777" w:rsidR="00FB6315" w:rsidRDefault="00FB6315">
      <w:pPr>
        <w:jc w:val="center"/>
        <w:rPr>
          <w:rFonts w:ascii="Lato" w:hAnsi="Lato"/>
          <w:b/>
          <w:bCs/>
          <w:sz w:val="22"/>
          <w:szCs w:val="22"/>
        </w:rPr>
      </w:pPr>
    </w:p>
    <w:p w14:paraId="3ED37B7B" w14:textId="77777777" w:rsidR="00FB6315" w:rsidRDefault="00FB6315">
      <w:pPr>
        <w:jc w:val="center"/>
        <w:rPr>
          <w:rFonts w:ascii="Lato" w:hAnsi="Lato"/>
          <w:b/>
          <w:bCs/>
          <w:sz w:val="22"/>
          <w:szCs w:val="22"/>
        </w:rPr>
      </w:pPr>
    </w:p>
    <w:sectPr w:rsidR="00FB6315">
      <w:pgSz w:w="16838" w:h="11906" w:orient="landscape"/>
      <w:pgMar w:top="709" w:right="1134" w:bottom="0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315"/>
    <w:rsid w:val="001806DC"/>
    <w:rsid w:val="00502824"/>
    <w:rsid w:val="00FB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3F99"/>
  <w15:docId w15:val="{267A037C-1CC8-4051-B2A0-CDFD0E6B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9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owy1">
    <w:name w:val="Standardowy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suppressAutoHyphens w:val="0"/>
      <w:spacing w:after="200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041C-85AB-4F20-882A-89C42F89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541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Adam Pikul</cp:lastModifiedBy>
  <cp:revision>60</cp:revision>
  <cp:lastPrinted>2025-07-11T07:46:00Z</cp:lastPrinted>
  <dcterms:created xsi:type="dcterms:W3CDTF">2021-07-15T07:48:00Z</dcterms:created>
  <dcterms:modified xsi:type="dcterms:W3CDTF">2025-07-16T10:08:00Z</dcterms:modified>
  <dc:language>pl-PL</dc:language>
</cp:coreProperties>
</file>