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15.11.2018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15.11.2018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>Zał. Nr 31</w:t>
            </w:r>
          </w:p>
        </w:tc>
      </w:tr>
      <w:tr w:rsidR="00C34C75" w:rsidRPr="00B20D71" w:rsidTr="0074506A">
        <w:tc>
          <w:tcPr>
            <w:tcW w:w="2679" w:type="dxa"/>
          </w:tcPr>
          <w:p w:rsidR="00C34C75" w:rsidRPr="00B20D71" w:rsidRDefault="00C34C75" w:rsidP="00C93F67">
            <w:r>
              <w:t xml:space="preserve">Izba Administracji Skarbowej w Katowicach </w:t>
            </w:r>
          </w:p>
        </w:tc>
        <w:tc>
          <w:tcPr>
            <w:tcW w:w="3520" w:type="dxa"/>
            <w:vAlign w:val="center"/>
          </w:tcPr>
          <w:p w:rsidR="00C34C75" w:rsidRPr="00B20D71" w:rsidRDefault="00C34C75" w:rsidP="00C93F67">
            <w:pPr>
              <w:jc w:val="center"/>
              <w:rPr>
                <w:i/>
              </w:rPr>
            </w:pPr>
            <w:r>
              <w:rPr>
                <w:i/>
              </w:rPr>
              <w:t xml:space="preserve">Audyt w zakresie prawidłowości gospodarowania środkami publicznymi obejmującymi cześć oświatową subwencji ogólnej </w:t>
            </w:r>
          </w:p>
        </w:tc>
        <w:tc>
          <w:tcPr>
            <w:tcW w:w="663" w:type="dxa"/>
            <w:vAlign w:val="center"/>
          </w:tcPr>
          <w:p w:rsidR="00C34C75" w:rsidRPr="00B20D71" w:rsidRDefault="00C34C75" w:rsidP="00E45D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02" w:type="dxa"/>
            <w:vAlign w:val="center"/>
          </w:tcPr>
          <w:p w:rsidR="00C34C75" w:rsidRDefault="00C34C75" w:rsidP="00C93F67">
            <w:pPr>
              <w:jc w:val="center"/>
            </w:pPr>
            <w:r>
              <w:t>29.01.2019</w:t>
            </w:r>
          </w:p>
        </w:tc>
        <w:tc>
          <w:tcPr>
            <w:tcW w:w="1418" w:type="dxa"/>
            <w:vAlign w:val="center"/>
          </w:tcPr>
          <w:p w:rsidR="00C34C75" w:rsidRDefault="00C34C75" w:rsidP="00E45D58">
            <w:pPr>
              <w:jc w:val="center"/>
            </w:pPr>
            <w:r>
              <w:t>29.01.2019</w:t>
            </w:r>
          </w:p>
        </w:tc>
        <w:tc>
          <w:tcPr>
            <w:tcW w:w="4252" w:type="dxa"/>
            <w:vAlign w:val="center"/>
          </w:tcPr>
          <w:p w:rsidR="00C34C75" w:rsidRPr="00B20D71" w:rsidRDefault="00C34C75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C34C75" w:rsidRDefault="00C34C75" w:rsidP="00E45D58"/>
          <w:p w:rsidR="00C34C75" w:rsidRDefault="00C34C75" w:rsidP="00E45D58">
            <w:r>
              <w:t>Zał. Nr 32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B1250"/>
    <w:rsid w:val="001B6453"/>
    <w:rsid w:val="001F2C46"/>
    <w:rsid w:val="00346ADC"/>
    <w:rsid w:val="003478BF"/>
    <w:rsid w:val="00474BBF"/>
    <w:rsid w:val="005101A6"/>
    <w:rsid w:val="0052681B"/>
    <w:rsid w:val="005A68B0"/>
    <w:rsid w:val="005B7B89"/>
    <w:rsid w:val="006539D4"/>
    <w:rsid w:val="006B2882"/>
    <w:rsid w:val="006E5444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E30F2"/>
    <w:rsid w:val="00B20D71"/>
    <w:rsid w:val="00B95C6B"/>
    <w:rsid w:val="00BE39B3"/>
    <w:rsid w:val="00C32160"/>
    <w:rsid w:val="00C34C75"/>
    <w:rsid w:val="00C457FC"/>
    <w:rsid w:val="00CE00BD"/>
    <w:rsid w:val="00CF5A43"/>
    <w:rsid w:val="00D4040D"/>
    <w:rsid w:val="00DD13D1"/>
    <w:rsid w:val="00DE69D5"/>
    <w:rsid w:val="00E254F0"/>
    <w:rsid w:val="00E25B08"/>
    <w:rsid w:val="00E45D58"/>
    <w:rsid w:val="00EC1ADB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29</cp:revision>
  <dcterms:created xsi:type="dcterms:W3CDTF">2015-02-23T07:57:00Z</dcterms:created>
  <dcterms:modified xsi:type="dcterms:W3CDTF">2019-02-07T09:00:00Z</dcterms:modified>
</cp:coreProperties>
</file>