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E" w:rsidRPr="000D069A" w:rsidRDefault="00E06E9E" w:rsidP="000D069A">
      <w:pPr>
        <w:spacing w:before="100" w:beforeAutospacing="1" w:after="0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bookmarkStart w:id="0" w:name="_GoBack"/>
      <w:bookmarkEnd w:id="0"/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STATUT</w:t>
      </w:r>
    </w:p>
    <w:p w:rsidR="00E06E9E" w:rsidRPr="000D069A" w:rsidRDefault="00E06E9E" w:rsidP="000D069A">
      <w:pPr>
        <w:spacing w:before="100" w:beforeAutospacing="1" w:after="0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Zespołu Obsługi Placówek Oświatowych</w:t>
      </w:r>
    </w:p>
    <w:p w:rsidR="00E06E9E" w:rsidRPr="000D069A" w:rsidRDefault="00E06E9E" w:rsidP="000D069A">
      <w:pPr>
        <w:spacing w:before="100" w:beforeAutospacing="1" w:after="0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Rozdział I</w:t>
      </w:r>
    </w:p>
    <w:p w:rsidR="00E06E9E" w:rsidRPr="000D069A" w:rsidRDefault="00E06E9E" w:rsidP="000D069A">
      <w:pPr>
        <w:spacing w:before="100" w:beforeAutospacing="1" w:after="0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Postanowienia ogólne</w:t>
      </w:r>
    </w:p>
    <w:p w:rsidR="00E06E9E" w:rsidRPr="000D069A" w:rsidRDefault="00E06E9E" w:rsidP="00E06E9E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 xml:space="preserve">§1 </w:t>
      </w:r>
    </w:p>
    <w:p w:rsidR="00E06E9E" w:rsidRPr="006828A3" w:rsidRDefault="00E06E9E" w:rsidP="006828A3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6828A3">
        <w:rPr>
          <w:rFonts w:ascii="MS PGothic" w:eastAsia="MS PGothic" w:hAnsi="MS PGothic"/>
          <w:lang w:eastAsia="pl-PL"/>
        </w:rPr>
        <w:t xml:space="preserve">Zespół Obsługi Placówek Oświatowych w Pyskowicach, zwany </w:t>
      </w:r>
      <w:r w:rsidR="00D231AC" w:rsidRPr="006828A3">
        <w:rPr>
          <w:rFonts w:ascii="MS PGothic" w:eastAsia="MS PGothic" w:hAnsi="MS PGothic"/>
          <w:lang w:eastAsia="pl-PL"/>
        </w:rPr>
        <w:t xml:space="preserve"> dalej </w:t>
      </w:r>
      <w:r w:rsidRPr="006828A3">
        <w:rPr>
          <w:rFonts w:ascii="MS PGothic" w:eastAsia="MS PGothic" w:hAnsi="MS PGothic"/>
          <w:lang w:eastAsia="pl-PL"/>
        </w:rPr>
        <w:t xml:space="preserve"> "Zespołem</w:t>
      </w:r>
      <w:r w:rsidR="00D231AC" w:rsidRPr="006828A3">
        <w:rPr>
          <w:rFonts w:ascii="MS PGothic" w:eastAsia="MS PGothic" w:hAnsi="MS PGothic"/>
          <w:lang w:eastAsia="pl-PL"/>
        </w:rPr>
        <w:t>"</w:t>
      </w:r>
      <w:r w:rsidR="009501A3" w:rsidRPr="006828A3">
        <w:rPr>
          <w:rFonts w:ascii="MS PGothic" w:eastAsia="MS PGothic" w:hAnsi="MS PGothic"/>
          <w:lang w:eastAsia="pl-PL"/>
        </w:rPr>
        <w:t xml:space="preserve">, </w:t>
      </w:r>
      <w:r w:rsidR="00D231AC" w:rsidRPr="006828A3">
        <w:rPr>
          <w:rFonts w:ascii="MS PGothic" w:eastAsia="MS PGothic" w:hAnsi="MS PGothic"/>
          <w:lang w:eastAsia="pl-PL"/>
        </w:rPr>
        <w:t xml:space="preserve"> jest jednostką organizacyjną  g</w:t>
      </w:r>
      <w:r w:rsidRPr="006828A3">
        <w:rPr>
          <w:rFonts w:ascii="MS PGothic" w:eastAsia="MS PGothic" w:hAnsi="MS PGothic"/>
          <w:lang w:eastAsia="pl-PL"/>
        </w:rPr>
        <w:t xml:space="preserve">miny Pyskowice o statusie jednostki budżetowej. 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b/>
          <w:bCs/>
          <w:lang w:eastAsia="pl-PL"/>
        </w:rPr>
        <w:t>§ 2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 xml:space="preserve">Obszarem działania Zespołu jest Miasto Pyskowice. 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b/>
          <w:bCs/>
          <w:lang w:eastAsia="pl-PL"/>
        </w:rPr>
        <w:t>§ 3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 xml:space="preserve"> Siedziba Zespołu mieści się w Pyskowicach przy ul. Strzelców Bytomskich 3. 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b/>
          <w:bCs/>
          <w:lang w:eastAsia="pl-PL"/>
        </w:rPr>
        <w:t>§ 4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 Bieżący nadzór nad działalnością Zespołu sprawuje Burmistrz Miasta Pyskowice.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b/>
          <w:bCs/>
          <w:lang w:eastAsia="pl-PL"/>
        </w:rPr>
        <w:t>§ 5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 Zespół może używać skrótu - ZOPO.</w:t>
      </w:r>
    </w:p>
    <w:p w:rsidR="00E06E9E" w:rsidRPr="000D069A" w:rsidRDefault="00E06E9E" w:rsidP="000E3CA6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Rozdział II</w:t>
      </w:r>
    </w:p>
    <w:p w:rsidR="00E06E9E" w:rsidRPr="000D069A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Cele oraz zakres działania i zadania Zespołu</w:t>
      </w:r>
    </w:p>
    <w:p w:rsidR="00E06E9E" w:rsidRPr="000D069A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§ 6</w:t>
      </w:r>
    </w:p>
    <w:p w:rsidR="00E06E9E" w:rsidRPr="000E3CA6" w:rsidRDefault="004A1C64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>
        <w:rPr>
          <w:rFonts w:ascii="MS PGothic" w:eastAsia="MS PGothic" w:hAnsi="MS PGothic"/>
          <w:lang w:eastAsia="pl-PL"/>
        </w:rPr>
        <w:t>Zespół</w:t>
      </w:r>
      <w:r w:rsidR="00F325FE" w:rsidRPr="000E3CA6">
        <w:rPr>
          <w:rFonts w:ascii="MS PGothic" w:eastAsia="MS PGothic" w:hAnsi="MS PGothic"/>
          <w:lang w:eastAsia="pl-PL"/>
        </w:rPr>
        <w:t xml:space="preserve">, jako jednostka obsługująca w rozumieniu art. 10b ustawy z dnia 8 marca 1990 r. </w:t>
      </w:r>
      <w:r w:rsidR="006828A3">
        <w:rPr>
          <w:rFonts w:ascii="MS PGothic" w:eastAsia="MS PGothic" w:hAnsi="MS PGothic"/>
          <w:lang w:eastAsia="pl-PL"/>
        </w:rPr>
        <w:t xml:space="preserve">                         </w:t>
      </w:r>
      <w:r w:rsidR="00F325FE" w:rsidRPr="000E3CA6">
        <w:rPr>
          <w:rFonts w:ascii="MS PGothic" w:eastAsia="MS PGothic" w:hAnsi="MS PGothic"/>
          <w:lang w:eastAsia="pl-PL"/>
        </w:rPr>
        <w:t>o samorządzie gminnym, prowadzi wspólną obsługę jednostek organizacyjnych gminy, określonych odrębną uchwałą Rady Miejskiej w sprawie prowadzenia wspólnej obsługi, zapewniając jednostkom obsługiwanym obsługę w następującym zakresie:</w:t>
      </w:r>
    </w:p>
    <w:p w:rsidR="008656D5" w:rsidRPr="000E3CA6" w:rsidRDefault="00F325FE" w:rsidP="000E3CA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realizacji zadań głównego księgowego;</w:t>
      </w:r>
    </w:p>
    <w:p w:rsidR="00F325FE" w:rsidRPr="000E3CA6" w:rsidRDefault="00F325FE" w:rsidP="000D069A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obsługi finansowo-księgowej obejmującej:</w:t>
      </w:r>
    </w:p>
    <w:p w:rsidR="00F325FE" w:rsidRPr="000E3CA6" w:rsidRDefault="00F325FE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rachunkowości,</w:t>
      </w:r>
    </w:p>
    <w:p w:rsidR="00F325FE" w:rsidRPr="000E3CA6" w:rsidRDefault="00F325FE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sprawozdawczości,</w:t>
      </w:r>
    </w:p>
    <w:p w:rsidR="00F325FE" w:rsidRPr="000E3CA6" w:rsidRDefault="00F325FE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obsługi rachunków bankowych,</w:t>
      </w:r>
    </w:p>
    <w:p w:rsidR="00F325FE" w:rsidRPr="000E3CA6" w:rsidRDefault="00F325FE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kasy,</w:t>
      </w:r>
    </w:p>
    <w:p w:rsidR="00F325FE" w:rsidRPr="000E3CA6" w:rsidRDefault="00F325FE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w oparciu o dyspozycje dyrektorów naliczanie i wypłatę wynagrodzeń, zasiłków i innych należności dla pracowników i osób zatrudnionych na podstawie umów cywilnoprawnych,</w:t>
      </w:r>
    </w:p>
    <w:p w:rsidR="00F325FE" w:rsidRPr="000E3CA6" w:rsidRDefault="00F325FE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lastRenderedPageBreak/>
        <w:t xml:space="preserve">prowadzenie pełnej dokumentacji płacowej pracowników obsługiwanych jednostek oraz osób  zatrudnionych na </w:t>
      </w:r>
      <w:r w:rsidR="008656D5" w:rsidRPr="000E3CA6">
        <w:rPr>
          <w:rFonts w:ascii="MS PGothic" w:eastAsia="MS PGothic" w:hAnsi="MS PGothic"/>
          <w:lang w:eastAsia="pl-PL"/>
        </w:rPr>
        <w:t>podstawie umów cywilnoprawnych,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wykonywanie zadań płatnika w zakresie podatków i pochodnych od wynagrodzeń,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spraw związanych z ubezpieczeniem społecznym zatrudnionych,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ewidencjonowanie danych o zatrudnieniu i wynagrodzeniach,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przygotowywanie dokumentacji płacowej dla pracowników przechodzących na rentę, emeryturę lub inne świadczenia z zakresu ubezpieczeń społecznych,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obsługi finansowo-księgowej pracowniczej kasy zapomogowo-pożyczkowej,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prowadzenie obsługi funduszu świadczeń socjalnych,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księgowanie dokumentów związanych z realizacją planów finansowych poszczególnych jednostek,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rozliczanie opłat wnoszonych z tytułu wychowania przedszkolnego, opieki żłobkowej, żywienia,</w:t>
      </w:r>
    </w:p>
    <w:p w:rsidR="008656D5" w:rsidRPr="000E3CA6" w:rsidRDefault="008656D5" w:rsidP="000D069A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wykonywanie dyspozycji środkami pieniężnymi, zleconych przez kierowników jednostek obsługiwanych,</w:t>
      </w:r>
    </w:p>
    <w:p w:rsidR="000E3CA6" w:rsidRDefault="008656D5" w:rsidP="000E3CA6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projekty i programy współfinansowane ze środków zewnętrznych;</w:t>
      </w:r>
    </w:p>
    <w:p w:rsidR="000E3CA6" w:rsidRDefault="008656D5" w:rsidP="000E3CA6">
      <w:pPr>
        <w:pStyle w:val="Akapitzlist"/>
        <w:spacing w:before="100" w:beforeAutospacing="1" w:after="100" w:afterAutospacing="1" w:line="276" w:lineRule="auto"/>
        <w:ind w:left="1440" w:hanging="1014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3) obsługi prawnej;</w:t>
      </w:r>
    </w:p>
    <w:p w:rsidR="008656D5" w:rsidRPr="000E3CA6" w:rsidRDefault="008656D5" w:rsidP="000E3CA6">
      <w:pPr>
        <w:pStyle w:val="Akapitzlist"/>
        <w:spacing w:before="100" w:beforeAutospacing="1" w:after="100" w:afterAutospacing="1" w:line="276" w:lineRule="auto"/>
        <w:ind w:left="709" w:hanging="283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4) w zakresie spraw kadrowych – prowadzenie akt osobowych dyrektorów obsługiwanych jednostek.</w:t>
      </w:r>
    </w:p>
    <w:p w:rsidR="00E06E9E" w:rsidRPr="000D069A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§ 7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 Zespół realizuje zadania własne gminy w zakresie oświaty, zgodnie z zapisami ustawowymi oraz zasadami określonymi przez gminę, w tym w szczególności :</w:t>
      </w:r>
    </w:p>
    <w:p w:rsid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 xml:space="preserve">- przygotowuje projekty właściwych dokumentów służących organom gminy w zakresie </w:t>
      </w:r>
      <w:r w:rsidR="000E3CA6">
        <w:rPr>
          <w:rFonts w:ascii="MS PGothic" w:eastAsia="MS PGothic" w:hAnsi="MS PGothic"/>
          <w:lang w:eastAsia="pl-PL"/>
        </w:rPr>
        <w:t xml:space="preserve"> </w:t>
      </w:r>
    </w:p>
    <w:p w:rsidR="00E06E9E" w:rsidRPr="000E3CA6" w:rsidRDefault="000E3CA6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>
        <w:rPr>
          <w:rFonts w:ascii="MS PGothic" w:eastAsia="MS PGothic" w:hAnsi="MS PGothic"/>
          <w:lang w:eastAsia="pl-PL"/>
        </w:rPr>
        <w:t xml:space="preserve">   </w:t>
      </w:r>
      <w:r w:rsidR="00E06E9E" w:rsidRPr="000E3CA6">
        <w:rPr>
          <w:rFonts w:ascii="MS PGothic" w:eastAsia="MS PGothic" w:hAnsi="MS PGothic"/>
          <w:lang w:eastAsia="pl-PL"/>
        </w:rPr>
        <w:t>dotyczącym oświaty w gminie,</w:t>
      </w:r>
    </w:p>
    <w:p w:rsid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</w:t>
      </w:r>
      <w:r w:rsidR="000D069A" w:rsidRPr="000E3CA6">
        <w:rPr>
          <w:rFonts w:ascii="MS PGothic" w:eastAsia="MS PGothic" w:hAnsi="MS PGothic"/>
          <w:lang w:eastAsia="pl-PL"/>
        </w:rPr>
        <w:t xml:space="preserve"> opracowuje analizy</w:t>
      </w:r>
      <w:r w:rsidRPr="000E3CA6">
        <w:rPr>
          <w:rFonts w:ascii="MS PGothic" w:eastAsia="MS PGothic" w:hAnsi="MS PGothic"/>
          <w:lang w:eastAsia="pl-PL"/>
        </w:rPr>
        <w:t xml:space="preserve">, prowadzi prace statystyczne i sprawozdawcze z zakresu realizowanych </w:t>
      </w:r>
    </w:p>
    <w:p w:rsidR="00E06E9E" w:rsidRPr="000E3CA6" w:rsidRDefault="000E3CA6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>
        <w:rPr>
          <w:rFonts w:ascii="MS PGothic" w:eastAsia="MS PGothic" w:hAnsi="MS PGothic"/>
          <w:lang w:eastAsia="pl-PL"/>
        </w:rPr>
        <w:t xml:space="preserve">   </w:t>
      </w:r>
      <w:r w:rsidR="00E06E9E" w:rsidRPr="000E3CA6">
        <w:rPr>
          <w:rFonts w:ascii="MS PGothic" w:eastAsia="MS PGothic" w:hAnsi="MS PGothic"/>
          <w:lang w:eastAsia="pl-PL"/>
        </w:rPr>
        <w:t>zadań rzeczowych, zatrudnienia, wynagrodzeń itp.</w:t>
      </w:r>
      <w:r w:rsidR="000D069A" w:rsidRPr="000E3CA6">
        <w:rPr>
          <w:rFonts w:ascii="MS PGothic" w:eastAsia="MS PGothic" w:hAnsi="MS PGothic"/>
          <w:lang w:eastAsia="pl-PL"/>
        </w:rPr>
        <w:t>,</w:t>
      </w:r>
    </w:p>
    <w:p w:rsidR="00E06E9E" w:rsidRP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stale współpracuje z organem sprawującym nadzór pedagogiczny,</w:t>
      </w:r>
    </w:p>
    <w:p w:rsidR="00E06E9E" w:rsidRP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wykonuje inn</w:t>
      </w:r>
      <w:r w:rsidR="006243AF" w:rsidRPr="000E3CA6">
        <w:rPr>
          <w:rFonts w:ascii="MS PGothic" w:eastAsia="MS PGothic" w:hAnsi="MS PGothic"/>
          <w:lang w:eastAsia="pl-PL"/>
        </w:rPr>
        <w:t>e zadania zlecone przez organy g</w:t>
      </w:r>
      <w:r w:rsidRPr="000E3CA6">
        <w:rPr>
          <w:rFonts w:ascii="MS PGothic" w:eastAsia="MS PGothic" w:hAnsi="MS PGothic"/>
          <w:lang w:eastAsia="pl-PL"/>
        </w:rPr>
        <w:t>miny,</w:t>
      </w:r>
    </w:p>
    <w:p w:rsidR="00E06E9E" w:rsidRP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prowadzi sprawy pomocy materialnej o charakterze socjalnym dla uczniów,</w:t>
      </w:r>
    </w:p>
    <w:p w:rsidR="00E06E9E" w:rsidRP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prowadzi sprawy dofinansowania pracodawcom kosztów kształcenia młodocianych.</w:t>
      </w:r>
    </w:p>
    <w:p w:rsidR="00E06E9E" w:rsidRPr="000D069A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§ 8</w:t>
      </w:r>
    </w:p>
    <w:p w:rsidR="00E06E9E" w:rsidRPr="000E3CA6" w:rsidRDefault="00E06E9E" w:rsidP="000D069A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 Zespół realizuje swoje zadania w</w:t>
      </w:r>
      <w:r w:rsidR="006828A3">
        <w:rPr>
          <w:rFonts w:ascii="MS PGothic" w:eastAsia="MS PGothic" w:hAnsi="MS PGothic"/>
          <w:lang w:eastAsia="pl-PL"/>
        </w:rPr>
        <w:t xml:space="preserve">e współpracy </w:t>
      </w:r>
      <w:r w:rsidRPr="000E3CA6">
        <w:rPr>
          <w:rFonts w:ascii="MS PGothic" w:eastAsia="MS PGothic" w:hAnsi="MS PGothic"/>
          <w:lang w:eastAsia="pl-PL"/>
        </w:rPr>
        <w:t xml:space="preserve">z dyrektorami </w:t>
      </w:r>
      <w:r w:rsidR="006243AF" w:rsidRPr="000E3CA6">
        <w:rPr>
          <w:rFonts w:ascii="MS PGothic" w:eastAsia="MS PGothic" w:hAnsi="MS PGothic"/>
          <w:lang w:eastAsia="pl-PL"/>
        </w:rPr>
        <w:t>jednostek obsługiwanych.</w:t>
      </w:r>
    </w:p>
    <w:p w:rsidR="00E06E9E" w:rsidRPr="000D069A" w:rsidRDefault="00E06E9E" w:rsidP="000D069A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§ 9</w:t>
      </w:r>
    </w:p>
    <w:p w:rsidR="00E06E9E" w:rsidRPr="000E3CA6" w:rsidRDefault="00E06E9E" w:rsidP="000E3CA6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 Do zadań Zespołu w szczególności należy :</w:t>
      </w:r>
    </w:p>
    <w:p w:rsidR="00E06E9E" w:rsidRPr="000E3CA6" w:rsidRDefault="00E06E9E" w:rsidP="000E3CA6">
      <w:pPr>
        <w:spacing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1.</w:t>
      </w:r>
      <w:r w:rsidR="006243AF" w:rsidRPr="000E3CA6">
        <w:rPr>
          <w:rFonts w:ascii="MS PGothic" w:eastAsia="MS PGothic" w:hAnsi="MS PGothic"/>
          <w:lang w:eastAsia="pl-PL"/>
        </w:rPr>
        <w:t xml:space="preserve"> </w:t>
      </w:r>
      <w:r w:rsidRPr="000E3CA6">
        <w:rPr>
          <w:rFonts w:ascii="MS PGothic" w:eastAsia="MS PGothic" w:hAnsi="MS PGothic"/>
          <w:lang w:eastAsia="pl-PL"/>
        </w:rPr>
        <w:t>w zakresie spraw dotyczących polityki oświatowej:</w:t>
      </w:r>
    </w:p>
    <w:p w:rsidR="00E06E9E" w:rsidRPr="000E3CA6" w:rsidRDefault="000D069A" w:rsidP="000E3CA6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1)</w:t>
      </w:r>
      <w:r w:rsidR="00E06E9E" w:rsidRPr="000E3CA6">
        <w:rPr>
          <w:rFonts w:ascii="MS PGothic" w:eastAsia="MS PGothic" w:hAnsi="MS PGothic"/>
          <w:lang w:eastAsia="pl-PL"/>
        </w:rPr>
        <w:t xml:space="preserve"> przygotowanie materiałów dotyczących między innymi :</w:t>
      </w:r>
    </w:p>
    <w:p w:rsidR="00E06E9E" w:rsidRPr="000E3CA6" w:rsidRDefault="00E06E9E" w:rsidP="000E3CA6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ustalenia sieci przedszkoli i szkół oraz granic obwodów szkół,</w:t>
      </w:r>
    </w:p>
    <w:p w:rsidR="00E06E9E" w:rsidRPr="000E3CA6" w:rsidRDefault="00E06E9E" w:rsidP="000E3CA6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zakładania, prowadzenia oraz likwidacji szkół, przedszkoli,</w:t>
      </w:r>
    </w:p>
    <w:p w:rsidR="00E06E9E" w:rsidRPr="000E3CA6" w:rsidRDefault="00E06E9E" w:rsidP="000E3CA6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lastRenderedPageBreak/>
        <w:t>- ustalenia odpłatności za usługi świadczone w przedszkolach,</w:t>
      </w:r>
    </w:p>
    <w:p w:rsidR="00E06E9E" w:rsidRPr="000E3CA6" w:rsidRDefault="00E06E9E" w:rsidP="000E3CA6">
      <w:pPr>
        <w:spacing w:after="0" w:line="240" w:lineRule="auto"/>
        <w:ind w:left="708"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sprawdzanie projektów organizacji placówek oświatowych i prz</w:t>
      </w:r>
      <w:r w:rsidR="005E528D">
        <w:rPr>
          <w:rFonts w:ascii="MS PGothic" w:eastAsia="MS PGothic" w:hAnsi="MS PGothic"/>
          <w:lang w:eastAsia="pl-PL"/>
        </w:rPr>
        <w:t>edkładanie ich do zatwierdzenia;</w:t>
      </w:r>
    </w:p>
    <w:p w:rsidR="00E06E9E" w:rsidRPr="000E3CA6" w:rsidRDefault="00E06E9E" w:rsidP="0023357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2.</w:t>
      </w:r>
      <w:r w:rsidR="00233578">
        <w:rPr>
          <w:rFonts w:ascii="MS PGothic" w:eastAsia="MS PGothic" w:hAnsi="MS PGothic"/>
          <w:lang w:eastAsia="pl-PL"/>
        </w:rPr>
        <w:t xml:space="preserve"> </w:t>
      </w:r>
      <w:r w:rsidRPr="000E3CA6">
        <w:rPr>
          <w:rFonts w:ascii="MS PGothic" w:eastAsia="MS PGothic" w:hAnsi="MS PGothic"/>
          <w:lang w:eastAsia="pl-PL"/>
        </w:rPr>
        <w:t>w z</w:t>
      </w:r>
      <w:r w:rsidR="00BB7311">
        <w:rPr>
          <w:rFonts w:ascii="MS PGothic" w:eastAsia="MS PGothic" w:hAnsi="MS PGothic"/>
          <w:lang w:eastAsia="pl-PL"/>
        </w:rPr>
        <w:t>akresie obsługi administracyjno-</w:t>
      </w:r>
      <w:r w:rsidRPr="000E3CA6">
        <w:rPr>
          <w:rFonts w:ascii="MS PGothic" w:eastAsia="MS PGothic" w:hAnsi="MS PGothic"/>
          <w:lang w:eastAsia="pl-PL"/>
        </w:rPr>
        <w:t>organizacyjnej :</w:t>
      </w:r>
    </w:p>
    <w:p w:rsidR="00E06E9E" w:rsidRPr="000E3CA6" w:rsidRDefault="000D069A" w:rsidP="00233578">
      <w:pPr>
        <w:spacing w:after="0" w:line="240" w:lineRule="auto"/>
        <w:ind w:left="708"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1)</w:t>
      </w:r>
      <w:r w:rsidR="00E06E9E" w:rsidRPr="000E3CA6">
        <w:rPr>
          <w:rFonts w:ascii="MS PGothic" w:eastAsia="MS PGothic" w:hAnsi="MS PGothic"/>
          <w:lang w:eastAsia="pl-PL"/>
        </w:rPr>
        <w:t xml:space="preserve"> przygotowywanie konkursów dla wyłonienia kandydata na stanowisko dyrektora szkoły, przedszkola lub innej placówki oświatowej, wraz z ich techniczną obsługą, </w:t>
      </w:r>
    </w:p>
    <w:p w:rsidR="00E06E9E" w:rsidRPr="000E3CA6" w:rsidRDefault="000D069A" w:rsidP="00233578">
      <w:pPr>
        <w:spacing w:after="0" w:line="240" w:lineRule="auto"/>
        <w:ind w:left="708"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2)</w:t>
      </w:r>
      <w:r w:rsidR="00E06E9E" w:rsidRPr="000E3CA6">
        <w:rPr>
          <w:rFonts w:ascii="MS PGothic" w:eastAsia="MS PGothic" w:hAnsi="MS PGothic"/>
          <w:lang w:eastAsia="pl-PL"/>
        </w:rPr>
        <w:t xml:space="preserve"> przygotowywanie dokumentacji związanej z postępowaniem egzaminacyjnym dla nauczycieli ubiegających się o awans na stopień nauczyciela mianowanego oraz obsługę techniczną komisji egzaminacyjnych,</w:t>
      </w:r>
    </w:p>
    <w:p w:rsidR="00E06E9E" w:rsidRPr="000E3CA6" w:rsidRDefault="000D069A" w:rsidP="00233578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3)</w:t>
      </w:r>
      <w:r w:rsidR="00E06E9E" w:rsidRPr="000E3CA6">
        <w:rPr>
          <w:rFonts w:ascii="MS PGothic" w:eastAsia="MS PGothic" w:hAnsi="MS PGothic"/>
          <w:lang w:eastAsia="pl-PL"/>
        </w:rPr>
        <w:t xml:space="preserve"> prowadzenie dokumentacji związanej z awansem zawodowym nauczycieli,</w:t>
      </w:r>
    </w:p>
    <w:p w:rsidR="00E06E9E" w:rsidRPr="000E3CA6" w:rsidRDefault="00B548D8" w:rsidP="00233578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4)</w:t>
      </w:r>
      <w:r w:rsidR="00E06E9E" w:rsidRPr="000E3CA6">
        <w:rPr>
          <w:rFonts w:ascii="MS PGothic" w:eastAsia="MS PGothic" w:hAnsi="MS PGothic"/>
          <w:lang w:eastAsia="pl-PL"/>
        </w:rPr>
        <w:t xml:space="preserve"> prowadzenie spraw i dokumentacji kadrowej dyrektorów placówek oświatowych,</w:t>
      </w:r>
    </w:p>
    <w:p w:rsidR="00E06E9E" w:rsidRPr="000E3CA6" w:rsidRDefault="00B548D8" w:rsidP="00233578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 xml:space="preserve">5) </w:t>
      </w:r>
      <w:r w:rsidR="00E06E9E" w:rsidRPr="000E3CA6">
        <w:rPr>
          <w:rFonts w:ascii="MS PGothic" w:eastAsia="MS PGothic" w:hAnsi="MS PGothic"/>
          <w:lang w:eastAsia="pl-PL"/>
        </w:rPr>
        <w:t>prowadzenie archiwum byłych pracowników oświaty oraz archiwum zakładowego.</w:t>
      </w:r>
    </w:p>
    <w:p w:rsidR="00E06E9E" w:rsidRPr="000D069A" w:rsidRDefault="00E06E9E" w:rsidP="00B548D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Rozdział III</w:t>
      </w:r>
    </w:p>
    <w:p w:rsidR="00E06E9E" w:rsidRPr="000D069A" w:rsidRDefault="00E06E9E" w:rsidP="00B548D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Gospodarka finansowa</w:t>
      </w:r>
    </w:p>
    <w:p w:rsidR="00E06E9E" w:rsidRPr="000D069A" w:rsidRDefault="00E06E9E" w:rsidP="0023357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§ 10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rPr>
          <w:rFonts w:ascii="MS PGothic" w:eastAsia="MS PGothic" w:hAnsi="MS PGothic"/>
          <w:sz w:val="20"/>
          <w:szCs w:val="20"/>
          <w:lang w:eastAsia="pl-PL"/>
        </w:rPr>
      </w:pPr>
      <w:r w:rsidRPr="000E3CA6">
        <w:rPr>
          <w:rFonts w:ascii="MS PGothic" w:eastAsia="MS PGothic" w:hAnsi="MS PGothic"/>
          <w:sz w:val="20"/>
          <w:szCs w:val="20"/>
          <w:lang w:eastAsia="pl-PL"/>
        </w:rPr>
        <w:t> 1. Zespół Obsługi Placówek Oświatowych działa jako jednostka budżetowa samodzielnie bilansująca, nie posiadająca osobowości prawnej.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rPr>
          <w:rFonts w:ascii="MS PGothic" w:eastAsia="MS PGothic" w:hAnsi="MS PGothic"/>
          <w:sz w:val="20"/>
          <w:szCs w:val="20"/>
          <w:lang w:eastAsia="pl-PL"/>
        </w:rPr>
      </w:pPr>
      <w:r w:rsidRPr="000E3CA6">
        <w:rPr>
          <w:rFonts w:ascii="MS PGothic" w:eastAsia="MS PGothic" w:hAnsi="MS PGothic"/>
          <w:sz w:val="20"/>
          <w:szCs w:val="20"/>
          <w:lang w:eastAsia="pl-PL"/>
        </w:rPr>
        <w:t>2. Zespół prowadzi gospodarkę finansową na zasadach obowiązujących w samorządowych jednostkach budżetowych.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rPr>
          <w:rFonts w:ascii="MS PGothic" w:eastAsia="MS PGothic" w:hAnsi="MS PGothic"/>
          <w:sz w:val="20"/>
          <w:szCs w:val="20"/>
          <w:lang w:eastAsia="pl-PL"/>
        </w:rPr>
      </w:pPr>
      <w:r w:rsidRPr="000E3CA6">
        <w:rPr>
          <w:rFonts w:ascii="MS PGothic" w:eastAsia="MS PGothic" w:hAnsi="MS PGothic"/>
          <w:sz w:val="20"/>
          <w:szCs w:val="20"/>
          <w:lang w:eastAsia="pl-PL"/>
        </w:rPr>
        <w:t>3. Działalność Zespołu finan</w:t>
      </w:r>
      <w:r w:rsidR="00B548D8" w:rsidRPr="000E3CA6">
        <w:rPr>
          <w:rFonts w:ascii="MS PGothic" w:eastAsia="MS PGothic" w:hAnsi="MS PGothic"/>
          <w:sz w:val="20"/>
          <w:szCs w:val="20"/>
          <w:lang w:eastAsia="pl-PL"/>
        </w:rPr>
        <w:t>sowana jest ze środków budżetu g</w:t>
      </w:r>
      <w:r w:rsidRPr="000E3CA6">
        <w:rPr>
          <w:rFonts w:ascii="MS PGothic" w:eastAsia="MS PGothic" w:hAnsi="MS PGothic"/>
          <w:sz w:val="20"/>
          <w:szCs w:val="20"/>
          <w:lang w:eastAsia="pl-PL"/>
        </w:rPr>
        <w:t>miny oraz części oświatowej subwencji ogólnej.</w:t>
      </w:r>
    </w:p>
    <w:p w:rsidR="00E06E9E" w:rsidRPr="000D069A" w:rsidRDefault="00E06E9E" w:rsidP="00B548D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Rozdział IV</w:t>
      </w:r>
    </w:p>
    <w:p w:rsidR="00E06E9E" w:rsidRPr="000D069A" w:rsidRDefault="00E06E9E" w:rsidP="00E06E9E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>Organizacja i Zarządzanie</w:t>
      </w:r>
    </w:p>
    <w:p w:rsidR="00E06E9E" w:rsidRPr="000D069A" w:rsidRDefault="00E06E9E" w:rsidP="0023357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0D069A">
        <w:rPr>
          <w:rFonts w:ascii="MS PGothic" w:eastAsia="MS PGothic" w:hAnsi="MS PGothic"/>
          <w:sz w:val="24"/>
          <w:szCs w:val="24"/>
          <w:lang w:eastAsia="pl-PL"/>
        </w:rPr>
        <w:t>  </w:t>
      </w:r>
      <w:r w:rsidRPr="000D069A">
        <w:rPr>
          <w:rFonts w:ascii="MS PGothic" w:eastAsia="MS PGothic" w:hAnsi="MS PGothic"/>
          <w:b/>
          <w:bCs/>
          <w:sz w:val="24"/>
          <w:szCs w:val="24"/>
          <w:lang w:eastAsia="pl-PL"/>
        </w:rPr>
        <w:t xml:space="preserve">§ 11 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 1. Zespołem kieruje dyrektor, który reprezentuje go na zewnątrz.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2. Dyrektora Zespołu zatrudnia i zwalnia Burmistrz Miasta.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3. Dyrektor działa jednoosobowo, na podstawie pełnomocnictwa udzielonego przez Burmistrza Miasta.</w:t>
      </w:r>
    </w:p>
    <w:p w:rsidR="00E06E9E" w:rsidRPr="000E3CA6" w:rsidRDefault="00E06E9E" w:rsidP="00233578">
      <w:pPr>
        <w:spacing w:before="100" w:beforeAutospacing="1"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4. Dyrektor Zespołu :</w:t>
      </w:r>
    </w:p>
    <w:p w:rsidR="00E06E9E" w:rsidRPr="000E3CA6" w:rsidRDefault="00E06E9E" w:rsidP="00233578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 xml:space="preserve">- jest przełożonym służbowym pracowników Zespołu, </w:t>
      </w:r>
    </w:p>
    <w:p w:rsidR="00E06E9E" w:rsidRPr="000E3CA6" w:rsidRDefault="00E06E9E" w:rsidP="00233578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zapewnia właściwą organizację pracy Zespołu,</w:t>
      </w:r>
    </w:p>
    <w:p w:rsidR="00E06E9E" w:rsidRPr="000E3CA6" w:rsidRDefault="00E06E9E" w:rsidP="00233578">
      <w:pPr>
        <w:spacing w:after="0" w:line="240" w:lineRule="auto"/>
        <w:ind w:firstLine="708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- odpowiada za c</w:t>
      </w:r>
      <w:r w:rsidR="006828A3">
        <w:rPr>
          <w:rFonts w:ascii="MS PGothic" w:eastAsia="MS PGothic" w:hAnsi="MS PGothic"/>
          <w:lang w:eastAsia="pl-PL"/>
        </w:rPr>
        <w:t>ałokształt działalności Zespołu.</w:t>
      </w:r>
    </w:p>
    <w:p w:rsidR="00E06E9E" w:rsidRPr="000E3CA6" w:rsidRDefault="00B548D8" w:rsidP="00233578">
      <w:pPr>
        <w:spacing w:before="100" w:beforeAutospacing="1" w:after="0" w:line="240" w:lineRule="auto"/>
        <w:ind w:firstLine="0"/>
        <w:jc w:val="both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>5. Głównego k</w:t>
      </w:r>
      <w:r w:rsidR="00E06E9E" w:rsidRPr="000E3CA6">
        <w:rPr>
          <w:rFonts w:ascii="MS PGothic" w:eastAsia="MS PGothic" w:hAnsi="MS PGothic"/>
          <w:lang w:eastAsia="pl-PL"/>
        </w:rPr>
        <w:t xml:space="preserve">sięgowego zatrudnia i zwalnia </w:t>
      </w:r>
      <w:r w:rsidRPr="000E3CA6">
        <w:rPr>
          <w:rFonts w:ascii="MS PGothic" w:eastAsia="MS PGothic" w:hAnsi="MS PGothic"/>
          <w:lang w:eastAsia="pl-PL"/>
        </w:rPr>
        <w:t>d</w:t>
      </w:r>
      <w:r w:rsidR="00E06E9E" w:rsidRPr="000E3CA6">
        <w:rPr>
          <w:rFonts w:ascii="MS PGothic" w:eastAsia="MS PGothic" w:hAnsi="MS PGothic"/>
          <w:lang w:eastAsia="pl-PL"/>
        </w:rPr>
        <w:t xml:space="preserve">yrektor Zespołu.  </w:t>
      </w:r>
    </w:p>
    <w:p w:rsidR="00E06E9E" w:rsidRPr="00B548D8" w:rsidRDefault="00E06E9E" w:rsidP="00E06E9E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sz w:val="24"/>
          <w:szCs w:val="24"/>
          <w:lang w:eastAsia="pl-PL"/>
        </w:rPr>
      </w:pPr>
      <w:r w:rsidRPr="00B548D8">
        <w:rPr>
          <w:rFonts w:ascii="MS PGothic" w:eastAsia="MS PGothic" w:hAnsi="MS PGothic"/>
          <w:b/>
          <w:bCs/>
          <w:sz w:val="24"/>
          <w:szCs w:val="24"/>
          <w:lang w:eastAsia="pl-PL"/>
        </w:rPr>
        <w:t>§ 12</w:t>
      </w:r>
      <w:r w:rsidRPr="00B548D8">
        <w:rPr>
          <w:rFonts w:ascii="MS PGothic" w:eastAsia="MS PGothic" w:hAnsi="MS PGothic"/>
          <w:sz w:val="24"/>
          <w:szCs w:val="24"/>
          <w:lang w:eastAsia="pl-PL"/>
        </w:rPr>
        <w:t xml:space="preserve"> </w:t>
      </w:r>
    </w:p>
    <w:p w:rsidR="00B548D8" w:rsidRPr="000E3CA6" w:rsidRDefault="00E06E9E" w:rsidP="00E06E9E">
      <w:pPr>
        <w:spacing w:before="100" w:beforeAutospacing="1" w:after="100" w:afterAutospacing="1" w:line="240" w:lineRule="auto"/>
        <w:ind w:firstLine="0"/>
        <w:rPr>
          <w:rFonts w:ascii="MS PGothic" w:eastAsia="MS PGothic" w:hAnsi="MS PGothic"/>
          <w:lang w:eastAsia="pl-PL"/>
        </w:rPr>
      </w:pPr>
      <w:r w:rsidRPr="000E3CA6">
        <w:rPr>
          <w:rFonts w:ascii="MS PGothic" w:eastAsia="MS PGothic" w:hAnsi="MS PGothic"/>
          <w:lang w:eastAsia="pl-PL"/>
        </w:rPr>
        <w:t xml:space="preserve"> Zespół posiada strukturę bezwydziałową, a organizację Zespołu określa Regulamin </w:t>
      </w:r>
      <w:r w:rsidR="00B548D8" w:rsidRPr="000E3CA6">
        <w:rPr>
          <w:rFonts w:ascii="MS PGothic" w:eastAsia="MS PGothic" w:hAnsi="MS PGothic"/>
          <w:lang w:eastAsia="pl-PL"/>
        </w:rPr>
        <w:t>Organizacyjny opracowany przez d</w:t>
      </w:r>
      <w:r w:rsidRPr="000E3CA6">
        <w:rPr>
          <w:rFonts w:ascii="MS PGothic" w:eastAsia="MS PGothic" w:hAnsi="MS PGothic"/>
          <w:lang w:eastAsia="pl-PL"/>
        </w:rPr>
        <w:t>yrektora Zespołu.</w:t>
      </w:r>
    </w:p>
    <w:p w:rsidR="00B548D8" w:rsidRDefault="00B548D8" w:rsidP="00B548D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b/>
          <w:bCs/>
          <w:sz w:val="24"/>
          <w:szCs w:val="24"/>
          <w:lang w:eastAsia="pl-PL"/>
        </w:rPr>
      </w:pPr>
      <w:r>
        <w:rPr>
          <w:rFonts w:ascii="MS PGothic" w:eastAsia="MS PGothic" w:hAnsi="MS PGothic"/>
          <w:b/>
          <w:bCs/>
          <w:sz w:val="24"/>
          <w:szCs w:val="24"/>
          <w:lang w:eastAsia="pl-PL"/>
        </w:rPr>
        <w:t>Rozdział V</w:t>
      </w:r>
    </w:p>
    <w:p w:rsidR="00B548D8" w:rsidRDefault="00B548D8" w:rsidP="00B548D8">
      <w:pPr>
        <w:spacing w:before="100" w:beforeAutospacing="1" w:after="100" w:afterAutospacing="1" w:line="240" w:lineRule="auto"/>
        <w:ind w:firstLine="0"/>
        <w:jc w:val="center"/>
        <w:rPr>
          <w:rFonts w:ascii="MS PGothic" w:eastAsia="MS PGothic" w:hAnsi="MS PGothic"/>
          <w:b/>
          <w:bCs/>
          <w:sz w:val="24"/>
          <w:szCs w:val="24"/>
          <w:lang w:eastAsia="pl-PL"/>
        </w:rPr>
      </w:pPr>
      <w:r>
        <w:rPr>
          <w:rFonts w:ascii="MS PGothic" w:eastAsia="MS PGothic" w:hAnsi="MS PGothic"/>
          <w:b/>
          <w:bCs/>
          <w:sz w:val="24"/>
          <w:szCs w:val="24"/>
          <w:lang w:eastAsia="pl-PL"/>
        </w:rPr>
        <w:t>Postanowienia końcowe</w:t>
      </w:r>
    </w:p>
    <w:p w:rsidR="00B548D8" w:rsidRPr="000E3CA6" w:rsidRDefault="00B548D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lang w:eastAsia="pl-PL"/>
        </w:rPr>
      </w:pPr>
      <w:r w:rsidRPr="000E3CA6">
        <w:rPr>
          <w:rFonts w:ascii="MS PGothic" w:eastAsia="MS PGothic" w:hAnsi="MS PGothic"/>
          <w:bCs/>
          <w:lang w:eastAsia="pl-PL"/>
        </w:rPr>
        <w:t>Zmiana postanowień Statutu dokonywana jest w trybie analogicznym jak jego uchwalenie.</w:t>
      </w:r>
    </w:p>
    <w:p w:rsidR="00B548D8" w:rsidRDefault="00B548D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233578" w:rsidRDefault="0023357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233578" w:rsidRDefault="0023357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233578" w:rsidRDefault="0023357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233578" w:rsidRDefault="0023357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233578" w:rsidRDefault="0023357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233578" w:rsidRDefault="00233578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1C1763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4"/>
          <w:szCs w:val="24"/>
          <w:lang w:eastAsia="pl-PL"/>
        </w:rPr>
      </w:pPr>
    </w:p>
    <w:p w:rsidR="00B548D8" w:rsidRPr="000E3CA6" w:rsidRDefault="001C1763" w:rsidP="00B548D8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0"/>
          <w:szCs w:val="20"/>
          <w:u w:val="single"/>
          <w:lang w:eastAsia="pl-PL"/>
        </w:rPr>
      </w:pPr>
      <w:r>
        <w:rPr>
          <w:rFonts w:ascii="MS PGothic" w:eastAsia="MS PGothic" w:hAnsi="MS PGothic"/>
          <w:bCs/>
          <w:sz w:val="20"/>
          <w:szCs w:val="20"/>
          <w:u w:val="single"/>
          <w:lang w:eastAsia="pl-PL"/>
        </w:rPr>
        <w:t>Opracowano na podstawie:</w:t>
      </w:r>
    </w:p>
    <w:p w:rsidR="00B548D8" w:rsidRPr="001C1763" w:rsidRDefault="00B548D8" w:rsidP="001C1763">
      <w:pPr>
        <w:spacing w:before="100" w:beforeAutospacing="1" w:after="100" w:afterAutospacing="1" w:line="240" w:lineRule="auto"/>
        <w:ind w:firstLine="0"/>
        <w:jc w:val="both"/>
        <w:rPr>
          <w:rFonts w:ascii="MS PGothic" w:eastAsia="MS PGothic" w:hAnsi="MS PGothic"/>
          <w:bCs/>
          <w:sz w:val="20"/>
          <w:szCs w:val="20"/>
          <w:lang w:eastAsia="pl-PL"/>
        </w:rPr>
      </w:pPr>
    </w:p>
    <w:p w:rsidR="00B26F71" w:rsidRPr="001C1763" w:rsidRDefault="001C1763" w:rsidP="001C176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MS PGothic" w:eastAsia="MS PGothic" w:hAnsi="MS PGothic"/>
          <w:bCs/>
          <w:sz w:val="20"/>
          <w:szCs w:val="20"/>
          <w:lang w:eastAsia="pl-PL"/>
        </w:rPr>
      </w:pPr>
      <w:r>
        <w:rPr>
          <w:rFonts w:ascii="MS PGothic" w:eastAsia="MS PGothic" w:hAnsi="MS PGothic"/>
          <w:bCs/>
          <w:sz w:val="20"/>
          <w:szCs w:val="20"/>
          <w:lang w:eastAsia="pl-PL"/>
        </w:rPr>
        <w:t>Uchwały</w:t>
      </w:r>
      <w:r w:rsidR="00B548D8" w:rsidRPr="000E3CA6">
        <w:rPr>
          <w:rFonts w:ascii="MS PGothic" w:eastAsia="MS PGothic" w:hAnsi="MS PGothic"/>
          <w:bCs/>
          <w:sz w:val="20"/>
          <w:szCs w:val="20"/>
          <w:lang w:eastAsia="pl-PL"/>
        </w:rPr>
        <w:t xml:space="preserve"> nr V/58/2003 Rady Miejskiej w Pyskowicach z dnia 22.01.2003 r. w sprawie zmiany uchwały nr XIII/124/95 Rady Miejskiej w Pyskowicach z dnia 25.04.95 w sprawie utworzenia Zespołu Obsługi Placówek Oświatowych w Pyskowicach</w:t>
      </w:r>
      <w:r>
        <w:rPr>
          <w:rFonts w:ascii="MS PGothic" w:eastAsia="MS PGothic" w:hAnsi="MS PGothic"/>
          <w:bCs/>
          <w:sz w:val="20"/>
          <w:szCs w:val="20"/>
          <w:lang w:eastAsia="pl-PL"/>
        </w:rPr>
        <w:t>,</w:t>
      </w:r>
      <w:r w:rsidR="00B26F71" w:rsidRPr="000E3CA6">
        <w:rPr>
          <w:rFonts w:ascii="MS PGothic" w:eastAsia="MS PGothic" w:hAnsi="MS PGothic"/>
          <w:bCs/>
          <w:sz w:val="20"/>
          <w:szCs w:val="20"/>
          <w:lang w:eastAsia="pl-PL"/>
        </w:rPr>
        <w:t xml:space="preserve"> z późn. zm.,</w:t>
      </w:r>
    </w:p>
    <w:p w:rsidR="00B26F71" w:rsidRDefault="001C1763" w:rsidP="000E3CA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MS PGothic" w:eastAsia="MS PGothic" w:hAnsi="MS PGothic"/>
          <w:bCs/>
          <w:sz w:val="20"/>
          <w:szCs w:val="20"/>
          <w:lang w:eastAsia="pl-PL"/>
        </w:rPr>
      </w:pPr>
      <w:r>
        <w:rPr>
          <w:rFonts w:ascii="MS PGothic" w:eastAsia="MS PGothic" w:hAnsi="MS PGothic"/>
          <w:bCs/>
          <w:sz w:val="20"/>
          <w:szCs w:val="20"/>
          <w:lang w:eastAsia="pl-PL"/>
        </w:rPr>
        <w:t>Uchwały</w:t>
      </w:r>
      <w:r w:rsidR="00B26F71" w:rsidRPr="000E3CA6">
        <w:rPr>
          <w:rFonts w:ascii="MS PGothic" w:eastAsia="MS PGothic" w:hAnsi="MS PGothic"/>
          <w:bCs/>
          <w:sz w:val="20"/>
          <w:szCs w:val="20"/>
          <w:lang w:eastAsia="pl-PL"/>
        </w:rPr>
        <w:t xml:space="preserve"> nr XXV/178/2016 Rady Miejskiej w Pyskowicach z dnia 29 września 2016 r. w sprawie zmiany Statutu Zespołu Obsługi Pla</w:t>
      </w:r>
      <w:r>
        <w:rPr>
          <w:rFonts w:ascii="MS PGothic" w:eastAsia="MS PGothic" w:hAnsi="MS PGothic"/>
          <w:bCs/>
          <w:sz w:val="20"/>
          <w:szCs w:val="20"/>
          <w:lang w:eastAsia="pl-PL"/>
        </w:rPr>
        <w:t>cówek Oświatowych w Pyskowicach.</w:t>
      </w:r>
    </w:p>
    <w:p w:rsidR="00E06E9E" w:rsidRPr="001C1763" w:rsidRDefault="00E06E9E" w:rsidP="001C1763">
      <w:pPr>
        <w:spacing w:before="100" w:beforeAutospacing="1" w:after="100" w:afterAutospacing="1" w:line="240" w:lineRule="auto"/>
        <w:ind w:firstLine="0"/>
        <w:rPr>
          <w:rFonts w:ascii="MS PGothic" w:eastAsia="MS PGothic" w:hAnsi="MS PGothic"/>
          <w:sz w:val="16"/>
          <w:szCs w:val="16"/>
          <w:lang w:eastAsia="pl-PL"/>
        </w:rPr>
      </w:pPr>
      <w:r w:rsidRPr="00B548D8">
        <w:rPr>
          <w:rFonts w:ascii="MS PGothic" w:eastAsia="MS PGothic" w:hAnsi="MS PGothic"/>
          <w:sz w:val="24"/>
          <w:szCs w:val="24"/>
          <w:lang w:eastAsia="pl-PL"/>
        </w:rPr>
        <w:t> </w:t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>
        <w:rPr>
          <w:rFonts w:ascii="MS PGothic" w:eastAsia="MS PGothic" w:hAnsi="MS PGothic"/>
          <w:sz w:val="24"/>
          <w:szCs w:val="24"/>
          <w:lang w:eastAsia="pl-PL"/>
        </w:rPr>
        <w:tab/>
      </w:r>
      <w:r w:rsidR="001C1763" w:rsidRPr="001C1763">
        <w:rPr>
          <w:rFonts w:ascii="MS PGothic" w:eastAsia="MS PGothic" w:hAnsi="MS PGothic"/>
          <w:sz w:val="16"/>
          <w:szCs w:val="16"/>
          <w:lang w:eastAsia="pl-PL"/>
        </w:rPr>
        <w:t>09.08.2017</w:t>
      </w: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ascii="MS PGothic" w:eastAsia="MS PGothic" w:hAnsi="MS PGothic"/>
          <w:b/>
          <w:bCs/>
          <w:sz w:val="24"/>
          <w:szCs w:val="24"/>
          <w:lang w:eastAsia="pl-PL"/>
        </w:rPr>
      </w:pPr>
    </w:p>
    <w:p w:rsidR="00B548D8" w:rsidRDefault="00B548D8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6243AF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Podstawa prawna:</w:t>
      </w:r>
    </w:p>
    <w:p w:rsidR="006243AF" w:rsidRPr="006243AF" w:rsidRDefault="006243AF" w:rsidP="006243AF">
      <w:pPr>
        <w:pStyle w:val="Akapitzlist"/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  <w:r w:rsidRPr="006243AF">
        <w:rPr>
          <w:rFonts w:eastAsia="Times New Roman"/>
          <w:sz w:val="24"/>
          <w:szCs w:val="24"/>
          <w:lang w:eastAsia="pl-PL"/>
        </w:rPr>
        <w:t xml:space="preserve">Uchwała nr V/58/2003 Rady Miejskiej w Pyskowicach z dnia 22 stycznia 2003 r. </w:t>
      </w:r>
      <w:r>
        <w:rPr>
          <w:rFonts w:eastAsia="Times New Roman"/>
          <w:sz w:val="24"/>
          <w:szCs w:val="24"/>
          <w:lang w:eastAsia="pl-PL"/>
        </w:rPr>
        <w:t xml:space="preserve">                </w:t>
      </w:r>
      <w:r w:rsidRPr="006243AF">
        <w:rPr>
          <w:rFonts w:eastAsia="Times New Roman"/>
          <w:sz w:val="24"/>
          <w:szCs w:val="24"/>
          <w:lang w:eastAsia="pl-PL"/>
        </w:rPr>
        <w:t>w sprawie zmiany uchwały nr XIII/124/95 z dnia 25 kwietnia 1995 r. w sprawie utworzenia Zespołu Obsługi Placówek Oświatowych (z późn.zm.)</w:t>
      </w:r>
    </w:p>
    <w:p w:rsidR="006243AF" w:rsidRPr="00E06E9E" w:rsidRDefault="006243AF" w:rsidP="00E06E9E">
      <w:pPr>
        <w:spacing w:before="100" w:beforeAutospacing="1" w:after="100" w:afterAutospacing="1" w:line="240" w:lineRule="auto"/>
        <w:ind w:firstLine="0"/>
        <w:rPr>
          <w:rFonts w:eastAsia="Times New Roman"/>
          <w:sz w:val="24"/>
          <w:szCs w:val="24"/>
          <w:lang w:eastAsia="pl-PL"/>
        </w:rPr>
      </w:pPr>
    </w:p>
    <w:p w:rsidR="002D35BD" w:rsidRDefault="002D35BD"/>
    <w:sectPr w:rsidR="002D35BD" w:rsidSect="00A54A19">
      <w:pgSz w:w="11906" w:h="16838" w:code="9"/>
      <w:pgMar w:top="1134" w:right="1134" w:bottom="1134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9EC"/>
    <w:multiLevelType w:val="hybridMultilevel"/>
    <w:tmpl w:val="190C2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3338"/>
    <w:multiLevelType w:val="hybridMultilevel"/>
    <w:tmpl w:val="0448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6752A"/>
    <w:multiLevelType w:val="hybridMultilevel"/>
    <w:tmpl w:val="4E384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20648"/>
    <w:multiLevelType w:val="hybridMultilevel"/>
    <w:tmpl w:val="679AE7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4E558E"/>
    <w:multiLevelType w:val="hybridMultilevel"/>
    <w:tmpl w:val="CEA8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31544"/>
    <w:multiLevelType w:val="hybridMultilevel"/>
    <w:tmpl w:val="86260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E"/>
    <w:rsid w:val="000D069A"/>
    <w:rsid w:val="000E3CA6"/>
    <w:rsid w:val="000E63A6"/>
    <w:rsid w:val="00135312"/>
    <w:rsid w:val="001C1763"/>
    <w:rsid w:val="00233578"/>
    <w:rsid w:val="002D35BD"/>
    <w:rsid w:val="0037253F"/>
    <w:rsid w:val="004457F5"/>
    <w:rsid w:val="004922C3"/>
    <w:rsid w:val="004A1C64"/>
    <w:rsid w:val="004C72DA"/>
    <w:rsid w:val="00536E45"/>
    <w:rsid w:val="00544B94"/>
    <w:rsid w:val="005E528D"/>
    <w:rsid w:val="006243AF"/>
    <w:rsid w:val="00676291"/>
    <w:rsid w:val="006828A3"/>
    <w:rsid w:val="00694975"/>
    <w:rsid w:val="007C722C"/>
    <w:rsid w:val="00806F7E"/>
    <w:rsid w:val="008656D5"/>
    <w:rsid w:val="008E240D"/>
    <w:rsid w:val="008E69CD"/>
    <w:rsid w:val="009017E6"/>
    <w:rsid w:val="009501A3"/>
    <w:rsid w:val="00A54A19"/>
    <w:rsid w:val="00AE58B1"/>
    <w:rsid w:val="00B26F71"/>
    <w:rsid w:val="00B548D8"/>
    <w:rsid w:val="00BB7311"/>
    <w:rsid w:val="00C307B9"/>
    <w:rsid w:val="00D231AC"/>
    <w:rsid w:val="00D820AA"/>
    <w:rsid w:val="00DF6E4A"/>
    <w:rsid w:val="00E06E9E"/>
    <w:rsid w:val="00EE73EE"/>
    <w:rsid w:val="00F325FE"/>
    <w:rsid w:val="00F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B9"/>
  </w:style>
  <w:style w:type="paragraph" w:styleId="Nagwek1">
    <w:name w:val="heading 1"/>
    <w:basedOn w:val="Normalny"/>
    <w:next w:val="Normalny"/>
    <w:link w:val="Nagwek1Znak"/>
    <w:uiPriority w:val="9"/>
    <w:qFormat/>
    <w:rsid w:val="00C307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7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7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7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07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7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7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7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7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E63A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4922C3"/>
    <w:pPr>
      <w:spacing w:after="0" w:line="240" w:lineRule="auto"/>
    </w:pPr>
    <w:rPr>
      <w:rFonts w:ascii="Shruti" w:eastAsiaTheme="majorEastAsia" w:hAnsi="Shruti" w:cstheme="majorBidi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307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07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7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307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307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7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7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7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7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07B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7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307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7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307B9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07B9"/>
    <w:rPr>
      <w:b/>
      <w:bCs/>
      <w:spacing w:val="0"/>
    </w:rPr>
  </w:style>
  <w:style w:type="character" w:styleId="Uwydatnienie">
    <w:name w:val="Emphasis"/>
    <w:uiPriority w:val="20"/>
    <w:qFormat/>
    <w:rsid w:val="00C307B9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C307B9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C307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307B9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307B9"/>
    <w:rPr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7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7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C307B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307B9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C307B9"/>
    <w:rPr>
      <w:smallCaps/>
    </w:rPr>
  </w:style>
  <w:style w:type="character" w:styleId="Odwoanieintensywne">
    <w:name w:val="Intense Reference"/>
    <w:uiPriority w:val="32"/>
    <w:qFormat/>
    <w:rsid w:val="00C307B9"/>
    <w:rPr>
      <w:b/>
      <w:bCs/>
      <w:smallCaps/>
      <w:color w:val="auto"/>
    </w:rPr>
  </w:style>
  <w:style w:type="character" w:styleId="Tytuksiki">
    <w:name w:val="Book Title"/>
    <w:uiPriority w:val="33"/>
    <w:qFormat/>
    <w:rsid w:val="00C307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7B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B9"/>
  </w:style>
  <w:style w:type="paragraph" w:styleId="Nagwek1">
    <w:name w:val="heading 1"/>
    <w:basedOn w:val="Normalny"/>
    <w:next w:val="Normalny"/>
    <w:link w:val="Nagwek1Znak"/>
    <w:uiPriority w:val="9"/>
    <w:qFormat/>
    <w:rsid w:val="00C307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7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7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7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07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7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7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7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7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E63A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4922C3"/>
    <w:pPr>
      <w:spacing w:after="0" w:line="240" w:lineRule="auto"/>
    </w:pPr>
    <w:rPr>
      <w:rFonts w:ascii="Shruti" w:eastAsiaTheme="majorEastAsia" w:hAnsi="Shruti" w:cstheme="majorBidi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307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07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7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307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307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7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7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7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7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07B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7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307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7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307B9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07B9"/>
    <w:rPr>
      <w:b/>
      <w:bCs/>
      <w:spacing w:val="0"/>
    </w:rPr>
  </w:style>
  <w:style w:type="character" w:styleId="Uwydatnienie">
    <w:name w:val="Emphasis"/>
    <w:uiPriority w:val="20"/>
    <w:qFormat/>
    <w:rsid w:val="00C307B9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C307B9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C307B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307B9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307B9"/>
    <w:rPr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7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7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C307B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307B9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C307B9"/>
    <w:rPr>
      <w:smallCaps/>
    </w:rPr>
  </w:style>
  <w:style w:type="character" w:styleId="Odwoanieintensywne">
    <w:name w:val="Intense Reference"/>
    <w:uiPriority w:val="32"/>
    <w:qFormat/>
    <w:rsid w:val="00C307B9"/>
    <w:rPr>
      <w:b/>
      <w:bCs/>
      <w:smallCaps/>
      <w:color w:val="auto"/>
    </w:rPr>
  </w:style>
  <w:style w:type="character" w:styleId="Tytuksiki">
    <w:name w:val="Book Title"/>
    <w:uiPriority w:val="33"/>
    <w:qFormat/>
    <w:rsid w:val="00C307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7B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0A2A-25A5-433D-9435-5B31172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Oziębała</dc:creator>
  <cp:lastModifiedBy>Oziębała</cp:lastModifiedBy>
  <cp:revision>2</cp:revision>
  <cp:lastPrinted>2017-08-09T11:41:00Z</cp:lastPrinted>
  <dcterms:created xsi:type="dcterms:W3CDTF">2018-02-28T13:03:00Z</dcterms:created>
  <dcterms:modified xsi:type="dcterms:W3CDTF">2018-02-28T13:03:00Z</dcterms:modified>
</cp:coreProperties>
</file>